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4E" w:rsidRPr="00BD0E4E" w:rsidRDefault="00BD0E4E" w:rsidP="00BD0E4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D0E4E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332A68EA" wp14:editId="367C271F">
            <wp:extent cx="2465830" cy="1743033"/>
            <wp:effectExtent l="0" t="0" r="0" b="0"/>
            <wp:docPr id="1" name="Attēls 1" descr="D:\Documents\Lielie_pasakumi_2023_2024\Daru_radot_un_radu_darot\Reklama\Magn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Lielie_pasakumi_2023_2024\Daru_radot_un_radu_darot\Reklama\Magnet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552" cy="175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7995" w:rsidRPr="00BD0E4E" w:rsidRDefault="00547995" w:rsidP="00547995">
      <w:pPr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BD0E4E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Tukuma novada izglītības un kultūras iestāžu skolēnu koru,</w:t>
      </w:r>
    </w:p>
    <w:p w:rsidR="00547995" w:rsidRPr="00BD0E4E" w:rsidRDefault="00547995" w:rsidP="00547995">
      <w:pPr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BD0E4E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tautas deju kolektīvu un </w:t>
      </w:r>
      <w:r w:rsidR="00FF1135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skolēnu mācību uzņēmumu pasākums</w:t>
      </w:r>
    </w:p>
    <w:p w:rsidR="00547995" w:rsidRPr="00BD0E4E" w:rsidRDefault="00547995" w:rsidP="00547995">
      <w:pPr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BD0E4E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„Daru radot un Radu darot”</w:t>
      </w:r>
    </w:p>
    <w:p w:rsidR="00547995" w:rsidRPr="00BD0E4E" w:rsidRDefault="00547995" w:rsidP="00547995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47995" w:rsidRPr="00FF1135" w:rsidRDefault="00547995" w:rsidP="00FF1135">
      <w:pPr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FF1135">
        <w:rPr>
          <w:rFonts w:ascii="Times New Roman" w:hAnsi="Times New Roman" w:cs="Times New Roman"/>
          <w:color w:val="333333"/>
          <w:sz w:val="24"/>
          <w:szCs w:val="24"/>
        </w:rPr>
        <w:t xml:space="preserve">2024.gada 17.maijā </w:t>
      </w:r>
      <w:r w:rsidR="00FF1135" w:rsidRPr="00FF1135">
        <w:rPr>
          <w:rFonts w:ascii="Times New Roman" w:hAnsi="Times New Roman" w:cs="Times New Roman"/>
          <w:color w:val="333333"/>
          <w:sz w:val="24"/>
          <w:szCs w:val="24"/>
        </w:rPr>
        <w:t>notika</w:t>
      </w:r>
      <w:r w:rsidR="00FF1135">
        <w:rPr>
          <w:color w:val="333333"/>
        </w:rPr>
        <w:t xml:space="preserve"> </w:t>
      </w:r>
      <w:r w:rsidR="00FF1135" w:rsidRPr="00FF113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Tukuma novada izglītības un kultūras iestāžu skolēnu koru,</w:t>
      </w:r>
      <w:r w:rsidR="00FF113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tautas deju </w:t>
      </w:r>
      <w:r w:rsidR="00FF1135" w:rsidRPr="00FF113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kolektīvu un skolēnu mācību uzņēmumu pasākums</w:t>
      </w:r>
      <w:r w:rsidR="00FF113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F1135" w:rsidRPr="00FF113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„Daru radot un Radu darot”</w:t>
      </w:r>
      <w:r w:rsidR="00FF113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:rsidR="00547995" w:rsidRPr="00BD0E4E" w:rsidRDefault="00547995" w:rsidP="00547995">
      <w:pPr>
        <w:pStyle w:val="Paraststmeklis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BD0E4E">
        <w:rPr>
          <w:color w:val="333333"/>
        </w:rPr>
        <w:t>P</w:t>
      </w:r>
      <w:r w:rsidR="00FF1135">
        <w:rPr>
          <w:color w:val="333333"/>
        </w:rPr>
        <w:t>asākuma mērķis bija</w:t>
      </w:r>
      <w:r w:rsidRPr="00BD0E4E">
        <w:rPr>
          <w:color w:val="333333"/>
        </w:rPr>
        <w:t xml:space="preserve"> iesaistīt skolēnus Dziesmu un deju svētku procesā un tradīciju saglabāšanā, biznesa izglītības biedrības Junior </w:t>
      </w:r>
      <w:proofErr w:type="spellStart"/>
      <w:r w:rsidRPr="00BD0E4E">
        <w:rPr>
          <w:color w:val="333333"/>
        </w:rPr>
        <w:t>Achievement</w:t>
      </w:r>
      <w:proofErr w:type="spellEnd"/>
      <w:r w:rsidRPr="00BD0E4E">
        <w:rPr>
          <w:color w:val="333333"/>
        </w:rPr>
        <w:t xml:space="preserve"> Latvia programmas piedāvājuma īstenošanā un sekmēt pilsonisko līdzdalību, kultūras, biznesa izpratnes un pašizpausmes mākslā lietpratību.</w:t>
      </w:r>
    </w:p>
    <w:p w:rsidR="00547995" w:rsidRPr="00BD0E4E" w:rsidRDefault="00547995" w:rsidP="00547995">
      <w:pPr>
        <w:pStyle w:val="Paraststmeklis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BD0E4E">
        <w:rPr>
          <w:rFonts w:eastAsiaTheme="minorHAnsi"/>
          <w:lang w:eastAsia="en-US"/>
        </w:rPr>
        <w:t>Pasākumu organizē</w:t>
      </w:r>
      <w:r w:rsidR="00FF1135">
        <w:rPr>
          <w:rFonts w:eastAsiaTheme="minorHAnsi"/>
          <w:lang w:eastAsia="en-US"/>
        </w:rPr>
        <w:t>ja</w:t>
      </w:r>
      <w:r w:rsidRPr="00BD0E4E">
        <w:rPr>
          <w:rFonts w:eastAsiaTheme="minorHAnsi"/>
          <w:lang w:eastAsia="en-US"/>
        </w:rPr>
        <w:t xml:space="preserve"> Tukuma novada Izglītības pārvalde sadarbībā ar Tukuma novada izglītības un kultūras iestādēm</w:t>
      </w:r>
      <w:r w:rsidRPr="00BD0E4E">
        <w:rPr>
          <w:color w:val="333333"/>
        </w:rPr>
        <w:t>.</w:t>
      </w:r>
    </w:p>
    <w:p w:rsidR="00547995" w:rsidRPr="00BD0E4E" w:rsidRDefault="00547995" w:rsidP="00EB035D">
      <w:pPr>
        <w:pStyle w:val="Paraststmeklis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</w:rPr>
      </w:pPr>
      <w:r w:rsidRPr="00BD0E4E">
        <w:rPr>
          <w:color w:val="333333"/>
        </w:rPr>
        <w:t>Pasākumā piedalījās izglītības un kultūras iestāžu</w:t>
      </w:r>
      <w:r w:rsidR="00EB035D">
        <w:rPr>
          <w:color w:val="333333"/>
        </w:rPr>
        <w:t xml:space="preserve"> skolēnu </w:t>
      </w:r>
      <w:r w:rsidRPr="00BD0E4E">
        <w:rPr>
          <w:color w:val="333333"/>
        </w:rPr>
        <w:t>koru kolektīvi, tautas deju kolektīvi un skolēnu mācību uzņēmumi.</w:t>
      </w:r>
    </w:p>
    <w:p w:rsidR="00547995" w:rsidRPr="00BD0E4E" w:rsidRDefault="00547995" w:rsidP="00547995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D0E4E">
        <w:t xml:space="preserve">17.maijā </w:t>
      </w:r>
      <w:r w:rsidR="00FF1135">
        <w:t>pasākums sākās ar</w:t>
      </w:r>
      <w:r w:rsidRPr="00BD0E4E">
        <w:t xml:space="preserve"> </w:t>
      </w:r>
      <w:r w:rsidR="00FF1135">
        <w:t>svētku dalībnieku gājienu</w:t>
      </w:r>
      <w:r w:rsidR="00FF1135" w:rsidRPr="00FF1135">
        <w:t xml:space="preserve"> plkst.16.00 no Durbes pils pa</w:t>
      </w:r>
      <w:r w:rsidR="00FF1135">
        <w:t>galma Mazā parka iela 7, Tukumā un</w:t>
      </w:r>
      <w:r w:rsidRPr="00BD0E4E">
        <w:t xml:space="preserve"> turpinājās ar svētku koncertu</w:t>
      </w:r>
      <w:r w:rsidR="00FF1135">
        <w:t xml:space="preserve"> Durbes estrādē</w:t>
      </w:r>
      <w:r w:rsidRPr="00BD0E4E">
        <w:t>.</w:t>
      </w:r>
      <w:r w:rsidR="00BD0E4E" w:rsidRPr="00BD0E4E">
        <w:t xml:space="preserve"> Muzikālo pavadījumu gājiena laikā nodrošināja</w:t>
      </w:r>
      <w:r w:rsidR="00EB035D">
        <w:t xml:space="preserve"> Tukuma 2.vidusskolas ansamblis -</w:t>
      </w:r>
      <w:r w:rsidR="00BD0E4E" w:rsidRPr="00BD0E4E">
        <w:t xml:space="preserve"> skolotājs Vilnis Prancāns. </w:t>
      </w:r>
      <w:r w:rsidRPr="00BD0E4E">
        <w:t xml:space="preserve">Svētku koncertā tika iedziedātas </w:t>
      </w:r>
      <w:r w:rsidR="00FF1135">
        <w:t xml:space="preserve">dziesmas </w:t>
      </w:r>
      <w:r w:rsidRPr="00BD0E4E">
        <w:t xml:space="preserve">un iedejotas </w:t>
      </w:r>
      <w:r w:rsidR="00FF1135">
        <w:t xml:space="preserve">tautu dejas no </w:t>
      </w:r>
      <w:r w:rsidRPr="00BD0E4E">
        <w:t>XIII Latvijas skolu jau</w:t>
      </w:r>
      <w:r w:rsidR="00FF1135">
        <w:t>natnes dziesmu svētku repertuāra</w:t>
      </w:r>
      <w:r w:rsidRPr="00BD0E4E">
        <w:t xml:space="preserve">. </w:t>
      </w:r>
      <w:r w:rsidRPr="00BD0E4E">
        <w:rPr>
          <w:color w:val="333333"/>
        </w:rPr>
        <w:t xml:space="preserve">Svētkos piedalījās izglītības iestāžu </w:t>
      </w:r>
      <w:r w:rsidR="00FF1135">
        <w:rPr>
          <w:color w:val="333333"/>
        </w:rPr>
        <w:t>skolēnu mācību uzņēmumi</w:t>
      </w:r>
      <w:r w:rsidRPr="00BD0E4E">
        <w:rPr>
          <w:color w:val="333333"/>
        </w:rPr>
        <w:t xml:space="preserve"> - jaunie uzņēmēji, reklamējot un pārdodot savu veidoto produkciju. </w:t>
      </w:r>
      <w:r w:rsidR="00BD0E4E" w:rsidRPr="00BD0E4E">
        <w:rPr>
          <w:color w:val="333333"/>
        </w:rPr>
        <w:t xml:space="preserve">Pasākumā piedalījās 16 koru kolektīvi, 27 tautas deju kolektīvu grupas un 27 skolēnu mācību uzņēmumi. </w:t>
      </w:r>
      <w:r w:rsidRPr="00BD0E4E">
        <w:rPr>
          <w:color w:val="333333"/>
        </w:rPr>
        <w:t>Pasākums pulcēja ap 120</w:t>
      </w:r>
      <w:r w:rsidR="00EB035D">
        <w:rPr>
          <w:color w:val="333333"/>
        </w:rPr>
        <w:t>0 dalībniekus.</w:t>
      </w:r>
      <w:r w:rsidRPr="00BD0E4E">
        <w:rPr>
          <w:color w:val="333333"/>
        </w:rPr>
        <w:t xml:space="preserve"> </w:t>
      </w:r>
    </w:p>
    <w:p w:rsidR="00547995" w:rsidRPr="00BD0E4E" w:rsidRDefault="00BD0E4E" w:rsidP="00547995">
      <w:pPr>
        <w:pStyle w:val="Paraststmeklis"/>
        <w:shd w:val="clear" w:color="auto" w:fill="FFFFFF"/>
        <w:spacing w:before="0" w:beforeAutospacing="0" w:after="0" w:afterAutospacing="0"/>
        <w:rPr>
          <w:color w:val="333333"/>
        </w:rPr>
      </w:pPr>
      <w:r w:rsidRPr="00BD0E4E">
        <w:rPr>
          <w:color w:val="333333"/>
        </w:rPr>
        <w:t>Svētku</w:t>
      </w:r>
      <w:r w:rsidR="00FF1135">
        <w:rPr>
          <w:color w:val="333333"/>
        </w:rPr>
        <w:t xml:space="preserve"> </w:t>
      </w:r>
      <w:proofErr w:type="spellStart"/>
      <w:r w:rsidR="00FF1135">
        <w:rPr>
          <w:color w:val="333333"/>
        </w:rPr>
        <w:t>Lieldraugs</w:t>
      </w:r>
      <w:proofErr w:type="spellEnd"/>
      <w:r w:rsidR="00FF1135">
        <w:rPr>
          <w:color w:val="333333"/>
        </w:rPr>
        <w:t xml:space="preserve"> </w:t>
      </w:r>
      <w:r w:rsidR="00FC6BD0">
        <w:rPr>
          <w:color w:val="333333"/>
        </w:rPr>
        <w:t xml:space="preserve">A/S </w:t>
      </w:r>
      <w:r w:rsidR="00FF1135">
        <w:rPr>
          <w:color w:val="333333"/>
        </w:rPr>
        <w:t>"Baltais"</w:t>
      </w:r>
    </w:p>
    <w:p w:rsidR="00547995" w:rsidRPr="00BD0E4E" w:rsidRDefault="00BD0E4E" w:rsidP="00BD0E4E">
      <w:pPr>
        <w:pStyle w:val="Paraststmeklis"/>
        <w:shd w:val="clear" w:color="auto" w:fill="FFFFFF"/>
        <w:spacing w:before="0" w:beforeAutospacing="0" w:after="0" w:afterAutospacing="0"/>
        <w:rPr>
          <w:color w:val="333333"/>
        </w:rPr>
      </w:pPr>
      <w:r w:rsidRPr="00FF1135">
        <w:rPr>
          <w:rStyle w:val="Izteiksmgs"/>
          <w:b w:val="0"/>
          <w:color w:val="333333"/>
          <w:bdr w:val="none" w:sz="0" w:space="0" w:color="auto" w:frame="1"/>
        </w:rPr>
        <w:t>Pasākuma vadītājas</w:t>
      </w:r>
      <w:r w:rsidRPr="00BD0E4E">
        <w:rPr>
          <w:rStyle w:val="Izteiksmgs"/>
          <w:color w:val="333333"/>
          <w:bdr w:val="none" w:sz="0" w:space="0" w:color="auto" w:frame="1"/>
        </w:rPr>
        <w:t xml:space="preserve"> </w:t>
      </w:r>
      <w:r w:rsidR="00FF1135">
        <w:rPr>
          <w:color w:val="333333"/>
        </w:rPr>
        <w:t>"Smaidu darbnīcas” kultūras darba menedžeres</w:t>
      </w:r>
      <w:r w:rsidRPr="00BD0E4E">
        <w:rPr>
          <w:color w:val="333333"/>
        </w:rPr>
        <w:t>.</w:t>
      </w:r>
    </w:p>
    <w:p w:rsidR="00547995" w:rsidRDefault="00BD0E4E" w:rsidP="00BD0E4E">
      <w:pPr>
        <w:jc w:val="center"/>
      </w:pPr>
      <w:r w:rsidRPr="00BD0E4E">
        <w:rPr>
          <w:noProof/>
        </w:rPr>
        <w:drawing>
          <wp:inline distT="0" distB="0" distL="0" distR="0">
            <wp:extent cx="1638945" cy="1273474"/>
            <wp:effectExtent l="0" t="0" r="0" b="3175"/>
            <wp:docPr id="2" name="Attēls 2" descr="D:\Documents\Lielie_pasakumi_2023_2024\Daru_radot_un_radu_darot\Reklama\daruradot_vector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Lielie_pasakumi_2023_2024\Daru_radot_un_radu_darot\Reklama\daruradot_vector.pd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859" cy="127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995" w:rsidSect="00BD0E4E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95"/>
    <w:rsid w:val="000C5850"/>
    <w:rsid w:val="00547995"/>
    <w:rsid w:val="008E7A7F"/>
    <w:rsid w:val="00BD0E4E"/>
    <w:rsid w:val="00EB035D"/>
    <w:rsid w:val="00F31186"/>
    <w:rsid w:val="00FC6BD0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A475C"/>
  <w15:chartTrackingRefBased/>
  <w15:docId w15:val="{B2FCFA62-5897-48D5-B810-1FB636F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31186"/>
    <w:rPr>
      <w:rFonts w:cs="Calibri"/>
      <w:color w:val="000000"/>
      <w:sz w:val="22"/>
      <w:szCs w:val="22"/>
      <w:lang w:eastAsia="lv-LV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54799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547995"/>
    <w:rPr>
      <w:color w:val="0000FF"/>
      <w:u w:val="single"/>
    </w:rPr>
  </w:style>
  <w:style w:type="character" w:styleId="Izteiksmgs">
    <w:name w:val="Strong"/>
    <w:basedOn w:val="Noklusjumarindkopasfonts"/>
    <w:uiPriority w:val="22"/>
    <w:qFormat/>
    <w:rsid w:val="00547995"/>
    <w:rPr>
      <w:b/>
      <w:bCs/>
    </w:rPr>
  </w:style>
  <w:style w:type="table" w:styleId="Reatabula">
    <w:name w:val="Table Grid"/>
    <w:basedOn w:val="Parastatabula"/>
    <w:uiPriority w:val="59"/>
    <w:rsid w:val="00547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4</cp:revision>
  <dcterms:created xsi:type="dcterms:W3CDTF">2024-07-08T13:11:00Z</dcterms:created>
  <dcterms:modified xsi:type="dcterms:W3CDTF">2024-07-12T05:40:00Z</dcterms:modified>
</cp:coreProperties>
</file>