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D4" w:rsidRPr="00B127D4" w:rsidRDefault="00B127D4" w:rsidP="00B127D4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</w:pPr>
      <w:r w:rsidRPr="00B127D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  <w:t>Pedagogu profesionālā pilnveide</w:t>
      </w:r>
    </w:p>
    <w:tbl>
      <w:tblPr>
        <w:tblW w:w="140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0232"/>
      </w:tblGrid>
      <w:tr w:rsidR="00E10590" w:rsidTr="00EB2BC9">
        <w:trPr>
          <w:trHeight w:val="512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Nosaukums</w:t>
            </w:r>
          </w:p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Teksta izpratnes veicināšanas pieejas sākumskolā</w:t>
            </w:r>
          </w:p>
        </w:tc>
      </w:tr>
      <w:tr w:rsidR="00E10590" w:rsidTr="00190ACC">
        <w:trPr>
          <w:trHeight w:val="1572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Anotācija</w:t>
            </w:r>
          </w:p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● Pieejas teksta izpratnes veicināšanai – teorētiskās pamatnostādnes.</w:t>
            </w:r>
          </w:p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● Pieejas teksta izpratnes veicināšanai – praktiskie piemēri.</w:t>
            </w:r>
          </w:p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● Pieredzes apmaiņa skolēnu lasīšanas veicināšanai un lasītprasmes pilnveidei.</w:t>
            </w:r>
          </w:p>
        </w:tc>
      </w:tr>
      <w:tr w:rsidR="00E10590" w:rsidTr="00190ACC">
        <w:trPr>
          <w:trHeight w:val="546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Mērķauditorija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Tukuma novada sākumskolas skolotāji</w:t>
            </w:r>
          </w:p>
        </w:tc>
      </w:tr>
      <w:tr w:rsidR="00E10590" w:rsidTr="00190ACC">
        <w:trPr>
          <w:trHeight w:val="512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Lektors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Andris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Krieķis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Rīgas 6.vsk., latviešu valodas un literatūras skolotājs, LU lektors, pētnieks;</w:t>
            </w:r>
          </w:p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Ineta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Mežniece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Tukuma Raiņa Valsts ģimnāzijas sākumskolas skolotāja</w:t>
            </w:r>
          </w:p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0590" w:rsidTr="00190ACC">
        <w:trPr>
          <w:trHeight w:val="512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Norises laiks un vieta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1.nodarbība 14.11.2002. 15.00 – 18.00 Tukuma Raiņa Valsts ģimnāzija;</w:t>
            </w:r>
          </w:p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2.nodarbība 29.11.2022. 15.00 – 18.00 Tiešsaiste</w:t>
            </w:r>
          </w:p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3.nodarbība 06.12.2022. 15.00 – 17.00 Tiešsaiste</w:t>
            </w:r>
          </w:p>
        </w:tc>
      </w:tr>
      <w:tr w:rsidR="00E10590" w:rsidTr="00190ACC">
        <w:trPr>
          <w:trHeight w:val="546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Mācību stundu skaits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 h</w:t>
            </w:r>
          </w:p>
        </w:tc>
      </w:tr>
      <w:tr w:rsidR="00E10590" w:rsidTr="00190ACC">
        <w:trPr>
          <w:trHeight w:val="512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Kontaktpersona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Vineta Logina, </w:t>
            </w:r>
            <w:hyperlink r:id="rId4" w:history="1">
              <w:r>
                <w:rPr>
                  <w:rStyle w:val="Hipersaite"/>
                  <w:rFonts w:ascii="Helvetica" w:hAnsi="Helvetica" w:cs="Helvetica"/>
                  <w:color w:val="9A9999"/>
                  <w:sz w:val="20"/>
                  <w:szCs w:val="20"/>
                </w:rPr>
                <w:t>vineta.logina@tukumagimn.lv</w:t>
              </w:r>
            </w:hyperlink>
          </w:p>
        </w:tc>
      </w:tr>
      <w:tr w:rsidR="00E10590" w:rsidTr="00190ACC">
        <w:trPr>
          <w:trHeight w:val="512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Vietu skaits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50</w:t>
            </w:r>
          </w:p>
        </w:tc>
      </w:tr>
      <w:tr w:rsidR="00E10590" w:rsidTr="00190ACC">
        <w:trPr>
          <w:trHeight w:val="512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Pieteikšanās</w:t>
            </w:r>
          </w:p>
        </w:tc>
        <w:tc>
          <w:tcPr>
            <w:tcW w:w="10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590" w:rsidRDefault="00E10590" w:rsidP="00E10590">
            <w:pPr>
              <w:pStyle w:val="Paraststmeklis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Līdz 11.11.2022. ej.uz/teksta-izpratne</w:t>
            </w:r>
          </w:p>
        </w:tc>
      </w:tr>
    </w:tbl>
    <w:p w:rsidR="003D0EA1" w:rsidRDefault="003D0EA1"/>
    <w:sectPr w:rsidR="003D0EA1" w:rsidSect="00325AB6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4"/>
    <w:rsid w:val="00081619"/>
    <w:rsid w:val="0018238A"/>
    <w:rsid w:val="00190ACC"/>
    <w:rsid w:val="001A4303"/>
    <w:rsid w:val="001B38D7"/>
    <w:rsid w:val="00325AB6"/>
    <w:rsid w:val="003D0640"/>
    <w:rsid w:val="003D0EA1"/>
    <w:rsid w:val="004E137F"/>
    <w:rsid w:val="005F76F1"/>
    <w:rsid w:val="006D0AC7"/>
    <w:rsid w:val="00AA2072"/>
    <w:rsid w:val="00B127D4"/>
    <w:rsid w:val="00CE6E35"/>
    <w:rsid w:val="00DE4363"/>
    <w:rsid w:val="00E10590"/>
    <w:rsid w:val="00E13E83"/>
    <w:rsid w:val="00E404AC"/>
    <w:rsid w:val="00E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51DA1"/>
  <w15:chartTrackingRefBased/>
  <w15:docId w15:val="{32F0B9B0-B891-4137-A116-B465FD6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B127D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127D4"/>
    <w:rPr>
      <w:rFonts w:eastAsia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B127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B127D4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B1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eta.logina@tukumagimn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2022-12-15T08:54:00Z</dcterms:created>
  <dcterms:modified xsi:type="dcterms:W3CDTF">2022-12-15T08:54:00Z</dcterms:modified>
</cp:coreProperties>
</file>